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Сугестије за организацију наставе на факултетима и</w:t>
      </w:r>
      <w:r>
        <w:rPr>
          <w:rFonts w:hint="default"/>
          <w:sz w:val="28"/>
          <w:szCs w:val="28"/>
          <w:lang w:val="sr-Cyrl-RS"/>
        </w:rPr>
        <w:t xml:space="preserve"> опште смернице за рад чланица </w:t>
      </w:r>
      <w:r>
        <w:rPr>
          <w:sz w:val="28"/>
          <w:szCs w:val="28"/>
          <w:lang w:val="sr-Cyrl-RS"/>
        </w:rPr>
        <w:t>Универзитета у Београду</w:t>
      </w:r>
    </w:p>
    <w:p>
      <w:pPr>
        <w:rPr>
          <w:sz w:val="24"/>
          <w:szCs w:val="24"/>
          <w:lang w:val="sr-Cyrl-RS"/>
        </w:rPr>
      </w:pPr>
    </w:p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Имајући у виду правни статус и аутономију факултета и института у саставу Универзитета у Београду сугеришемо да се рад на факултетима и институтима организује на следећи начин:</w:t>
      </w:r>
    </w:p>
    <w:p>
      <w:pPr>
        <w:pStyle w:val="4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>Наставници, сарадници и истраживачи током трајања ванредног стања могу по потреби долазити на факултет односно институт;</w:t>
      </w:r>
    </w:p>
    <w:p>
      <w:pPr>
        <w:pStyle w:val="4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>Факултетске (институтске) службе, које су на основу процене управа неопходне за функционисање институције, треба да обезбеде рад најмање у периоду од 10 до 14 часова, изузев служби физичког и техничког обезбеђења које подлежу посебном начину организовања;</w:t>
      </w:r>
    </w:p>
    <w:p>
      <w:pPr>
        <w:pStyle w:val="4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>Наставници</w:t>
      </w:r>
      <w:r>
        <w:rPr>
          <w:rFonts w:hint="default" w:cs="Arial"/>
          <w:color w:val="222222"/>
          <w:sz w:val="24"/>
          <w:szCs w:val="24"/>
          <w:shd w:val="clear" w:color="auto" w:fill="FFFFFF"/>
          <w:lang w:val="sr-Cyrl-RS"/>
        </w:rPr>
        <w:t>, истраживачи</w:t>
      </w: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 xml:space="preserve"> и сарадници су дужни да испуњавају своје обавезе у вези наставе;</w:t>
      </w:r>
    </w:p>
    <w:p>
      <w:pPr>
        <w:pStyle w:val="4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>Истраживачки рад у инстутима се може наставити уколико управа процени да тиме неће бити угрожено здравље запослених;</w:t>
      </w:r>
    </w:p>
    <w:p>
      <w:pPr>
        <w:pStyle w:val="4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>Наставници, сарадници, истраживачи и сви остали запослени су дужни да током радног времена буду доступни преко мобилног телефона и mail-a;</w:t>
      </w:r>
    </w:p>
    <w:p>
      <w:pPr>
        <w:pStyle w:val="4"/>
        <w:numPr>
          <w:ilvl w:val="0"/>
          <w:numId w:val="1"/>
        </w:numPr>
        <w:rPr>
          <w:rFonts w:cs="Arial"/>
          <w:color w:val="222222"/>
          <w:sz w:val="24"/>
          <w:szCs w:val="24"/>
          <w:lang w:val="sr-Cyrl-R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>Наставници и сарадници су дужни да најкасније у дану када имају наставу поставе на сајт факултета материјал за наставу (текстове, презентације и слично), а могу да користе и moodle (или друге онлајн платформе) или skype (или друге мреже које подржавају конференцијске разговоре и комуникацију са студентима);</w:t>
      </w:r>
    </w:p>
    <w:p>
      <w:pPr>
        <w:pStyle w:val="4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>Овако организована и спроведена настава биће третирана као редовно спровођење наставе, због чега је неопходно да се на постављеном материјалу јасно назначи на који се час односи;</w:t>
      </w:r>
    </w:p>
    <w:p>
      <w:pPr>
        <w:pStyle w:val="4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>Консултације се изводе преко mail-a или moodle (или друге онлајн платформе);</w:t>
      </w:r>
    </w:p>
    <w:p>
      <w:pPr>
        <w:pStyle w:val="4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>Сви испитни рокови и предиспитне обавезе за које је неопходно физичко присуство студената се одлажу и биће организовани по накнадно утврђеној динамици када се за то стекну услови</w:t>
      </w:r>
      <w:r>
        <w:rPr>
          <w:rFonts w:cs="Arial"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>или у складу са одлуком високошколске установе;</w:t>
      </w:r>
    </w:p>
    <w:p>
      <w:pPr>
        <w:pStyle w:val="4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rFonts w:cs="Arial"/>
          <w:color w:val="222222"/>
          <w:sz w:val="24"/>
          <w:szCs w:val="24"/>
          <w:shd w:val="clear" w:color="auto" w:fill="FFFFFF"/>
          <w:lang w:val="sr-Cyrl-RS"/>
        </w:rPr>
        <w:t>Наставно научна већа, седнице Изборног већа и Савета биће организоване када је то могуће путем електронског изјашњавања, видео конференције и слично по већ утврђеној динамици.</w:t>
      </w: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169"/>
    <w:multiLevelType w:val="multilevel"/>
    <w:tmpl w:val="1AC1116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A3"/>
    <w:rsid w:val="00414D5E"/>
    <w:rsid w:val="00C24066"/>
    <w:rsid w:val="00C301B8"/>
    <w:rsid w:val="00D256A3"/>
    <w:rsid w:val="00DD202A"/>
    <w:rsid w:val="00DF4608"/>
    <w:rsid w:val="00F53186"/>
    <w:rsid w:val="2DA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63562-E50B-444E-A762-FC71A71E78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1641</Characters>
  <Lines>13</Lines>
  <Paragraphs>3</Paragraphs>
  <TotalTime>0</TotalTime>
  <ScaleCrop>false</ScaleCrop>
  <LinksUpToDate>false</LinksUpToDate>
  <CharactersWithSpaces>1925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2020-03-17T11:02:00Z</dcterms:created>
  <dc:creator>Petar Bulat</dc:creator>
  <cp:lastModifiedBy>igpopovic</cp:lastModifiedBy>
  <dcterms:modified xsi:type="dcterms:W3CDTF">2020-03-17T11:56:44Z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